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80" w:rsidRPr="00457CF7" w:rsidRDefault="00A62B91" w:rsidP="00126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CF7">
        <w:rPr>
          <w:rFonts w:ascii="Times New Roman" w:hAnsi="Times New Roman" w:cs="Times New Roman"/>
          <w:b/>
          <w:sz w:val="24"/>
          <w:szCs w:val="24"/>
        </w:rPr>
        <w:t>Triple</w:t>
      </w:r>
      <w:proofErr w:type="spellEnd"/>
      <w:r w:rsidRPr="00457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CF7">
        <w:rPr>
          <w:rFonts w:ascii="Times New Roman" w:hAnsi="Times New Roman" w:cs="Times New Roman"/>
          <w:b/>
          <w:sz w:val="24"/>
          <w:szCs w:val="24"/>
        </w:rPr>
        <w:t>Invest</w:t>
      </w:r>
      <w:proofErr w:type="spellEnd"/>
      <w:r w:rsidRPr="00457CF7">
        <w:rPr>
          <w:rFonts w:ascii="Times New Roman" w:hAnsi="Times New Roman" w:cs="Times New Roman"/>
          <w:b/>
          <w:sz w:val="24"/>
          <w:szCs w:val="24"/>
        </w:rPr>
        <w:t xml:space="preserve"> OÜ </w:t>
      </w:r>
      <w:r w:rsidR="00457CF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457CF7">
        <w:rPr>
          <w:rFonts w:ascii="Times New Roman" w:hAnsi="Times New Roman" w:cs="Times New Roman"/>
          <w:b/>
          <w:sz w:val="24"/>
          <w:szCs w:val="24"/>
        </w:rPr>
        <w:t>sikuandmete töötlemise põhimõtted</w:t>
      </w:r>
    </w:p>
    <w:p w:rsidR="00A62B91" w:rsidRPr="00457CF7" w:rsidRDefault="00A62B91" w:rsidP="00A62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B91" w:rsidRPr="00457CF7" w:rsidRDefault="00A62B91" w:rsidP="00A62B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CF7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Pr="0045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CF7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457CF7">
        <w:rPr>
          <w:rFonts w:ascii="Times New Roman" w:hAnsi="Times New Roman" w:cs="Times New Roman"/>
          <w:sz w:val="24"/>
          <w:szCs w:val="24"/>
        </w:rPr>
        <w:t xml:space="preserve"> OÜ töötleb klientide isikuandmeid parkimislepingu sõlmimise</w:t>
      </w:r>
      <w:r w:rsidR="00C34A31">
        <w:rPr>
          <w:rFonts w:ascii="Times New Roman" w:hAnsi="Times New Roman" w:cs="Times New Roman"/>
          <w:sz w:val="24"/>
          <w:szCs w:val="24"/>
        </w:rPr>
        <w:t>ks</w:t>
      </w:r>
      <w:r w:rsidRPr="00457CF7">
        <w:rPr>
          <w:rFonts w:ascii="Times New Roman" w:hAnsi="Times New Roman" w:cs="Times New Roman"/>
          <w:sz w:val="24"/>
          <w:szCs w:val="24"/>
        </w:rPr>
        <w:t xml:space="preserve"> ja täitmise</w:t>
      </w:r>
      <w:r w:rsidR="00C34A31">
        <w:rPr>
          <w:rFonts w:ascii="Times New Roman" w:hAnsi="Times New Roman" w:cs="Times New Roman"/>
          <w:sz w:val="24"/>
          <w:szCs w:val="24"/>
        </w:rPr>
        <w:t>ks</w:t>
      </w:r>
      <w:r w:rsidRPr="00457CF7">
        <w:rPr>
          <w:rFonts w:ascii="Times New Roman" w:hAnsi="Times New Roman" w:cs="Times New Roman"/>
          <w:sz w:val="24"/>
          <w:szCs w:val="24"/>
        </w:rPr>
        <w:t xml:space="preserve">, eelkõige pargitava sõiduki </w:t>
      </w:r>
      <w:r w:rsidR="00DC0A4D">
        <w:rPr>
          <w:rFonts w:ascii="Times New Roman" w:hAnsi="Times New Roman" w:cs="Times New Roman"/>
          <w:sz w:val="24"/>
          <w:szCs w:val="24"/>
        </w:rPr>
        <w:t>tuvastamiseks</w:t>
      </w:r>
      <w:r w:rsidRPr="00457CF7">
        <w:rPr>
          <w:rFonts w:ascii="Times New Roman" w:hAnsi="Times New Roman" w:cs="Times New Roman"/>
          <w:sz w:val="24"/>
          <w:szCs w:val="24"/>
        </w:rPr>
        <w:t xml:space="preserve"> ja kliendile parklale juurdepääsu tagamiseks. </w:t>
      </w:r>
      <w:r w:rsidR="00B731AB">
        <w:rPr>
          <w:rFonts w:ascii="Times New Roman" w:hAnsi="Times New Roman" w:cs="Times New Roman"/>
          <w:sz w:val="24"/>
          <w:szCs w:val="24"/>
        </w:rPr>
        <w:t xml:space="preserve">Samuti töötleb </w:t>
      </w:r>
      <w:proofErr w:type="spellStart"/>
      <w:r w:rsidR="00B731AB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="00B7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1AB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B731AB">
        <w:rPr>
          <w:rFonts w:ascii="Times New Roman" w:hAnsi="Times New Roman" w:cs="Times New Roman"/>
          <w:sz w:val="24"/>
          <w:szCs w:val="24"/>
        </w:rPr>
        <w:t xml:space="preserve"> OÜ isikuandmeid seadusandlusest, eelkõige raamatupidamisalastest õigusaktidest tulenevate kohustuste täitmiseks</w:t>
      </w:r>
      <w:r w:rsidR="00C34A31">
        <w:rPr>
          <w:rFonts w:ascii="Times New Roman" w:hAnsi="Times New Roman" w:cs="Times New Roman"/>
          <w:sz w:val="24"/>
          <w:szCs w:val="24"/>
        </w:rPr>
        <w:t xml:space="preserve"> ja võlgnevuste sissenõudmiseks</w:t>
      </w:r>
      <w:r w:rsidR="00B731AB">
        <w:rPr>
          <w:rFonts w:ascii="Times New Roman" w:hAnsi="Times New Roman" w:cs="Times New Roman"/>
          <w:sz w:val="24"/>
          <w:szCs w:val="24"/>
        </w:rPr>
        <w:t>.</w:t>
      </w:r>
    </w:p>
    <w:p w:rsidR="00A62B91" w:rsidRDefault="00A62B91" w:rsidP="00A62B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13542931"/>
      <w:proofErr w:type="spellStart"/>
      <w:r w:rsidRPr="00457CF7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Pr="0045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CF7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457CF7">
        <w:rPr>
          <w:rFonts w:ascii="Times New Roman" w:hAnsi="Times New Roman" w:cs="Times New Roman"/>
          <w:sz w:val="24"/>
          <w:szCs w:val="24"/>
        </w:rPr>
        <w:t xml:space="preserve"> OÜ </w:t>
      </w:r>
      <w:bookmarkEnd w:id="0"/>
      <w:r w:rsidRPr="00457CF7">
        <w:rPr>
          <w:rFonts w:ascii="Times New Roman" w:hAnsi="Times New Roman" w:cs="Times New Roman"/>
          <w:sz w:val="24"/>
          <w:szCs w:val="24"/>
        </w:rPr>
        <w:t xml:space="preserve">töötleb järgmiseid </w:t>
      </w:r>
      <w:r w:rsidR="007C36C7">
        <w:rPr>
          <w:rFonts w:ascii="Times New Roman" w:hAnsi="Times New Roman" w:cs="Times New Roman"/>
          <w:sz w:val="24"/>
          <w:szCs w:val="24"/>
        </w:rPr>
        <w:t xml:space="preserve">klientide </w:t>
      </w:r>
      <w:r w:rsidRPr="00457CF7">
        <w:rPr>
          <w:rFonts w:ascii="Times New Roman" w:hAnsi="Times New Roman" w:cs="Times New Roman"/>
          <w:sz w:val="24"/>
          <w:szCs w:val="24"/>
        </w:rPr>
        <w:t xml:space="preserve">isikuandmeid: </w:t>
      </w:r>
      <w:r w:rsidRPr="00457CF7">
        <w:rPr>
          <w:rFonts w:ascii="Times New Roman" w:eastAsia="Calibri" w:hAnsi="Times New Roman" w:cs="Times New Roman"/>
          <w:sz w:val="24"/>
          <w:szCs w:val="24"/>
        </w:rPr>
        <w:t xml:space="preserve">pargitava auto number, püsiklientide puhul ka </w:t>
      </w:r>
      <w:r w:rsidR="002D0FD7">
        <w:rPr>
          <w:rFonts w:ascii="Times New Roman" w:eastAsia="Calibri" w:hAnsi="Times New Roman" w:cs="Times New Roman"/>
          <w:sz w:val="24"/>
          <w:szCs w:val="24"/>
        </w:rPr>
        <w:t xml:space="preserve">kliendi esindaja telefoninumber ja e-posti aadress, </w:t>
      </w:r>
      <w:r w:rsidRPr="00457CF7">
        <w:rPr>
          <w:rFonts w:ascii="Times New Roman" w:eastAsia="Calibri" w:hAnsi="Times New Roman" w:cs="Times New Roman"/>
          <w:sz w:val="24"/>
          <w:szCs w:val="24"/>
        </w:rPr>
        <w:t>auto kasutaja nimi, isikukood ja parkimisest tekkiv isikukoodiga isikustatav logi parkimissüsteemis</w:t>
      </w:r>
      <w:r w:rsidR="00B65E59">
        <w:rPr>
          <w:rFonts w:ascii="Times New Roman" w:eastAsia="Calibri" w:hAnsi="Times New Roman" w:cs="Times New Roman"/>
          <w:sz w:val="24"/>
          <w:szCs w:val="24"/>
        </w:rPr>
        <w:t xml:space="preserve">, samuti </w:t>
      </w:r>
      <w:r w:rsidR="000E6F1B">
        <w:rPr>
          <w:rFonts w:ascii="Times New Roman" w:eastAsia="Calibri" w:hAnsi="Times New Roman" w:cs="Times New Roman"/>
          <w:sz w:val="24"/>
          <w:szCs w:val="24"/>
        </w:rPr>
        <w:t xml:space="preserve">parkimismaja </w:t>
      </w:r>
      <w:r w:rsidR="00B65E59" w:rsidRPr="000E6F1B">
        <w:rPr>
          <w:rFonts w:ascii="Times New Roman" w:eastAsia="Calibri" w:hAnsi="Times New Roman" w:cs="Times New Roman"/>
          <w:sz w:val="24"/>
          <w:szCs w:val="24"/>
        </w:rPr>
        <w:t xml:space="preserve">videovalve </w:t>
      </w:r>
      <w:r w:rsidR="00D902AB" w:rsidRPr="000E6F1B">
        <w:rPr>
          <w:rFonts w:ascii="Times New Roman" w:eastAsia="Calibri" w:hAnsi="Times New Roman" w:cs="Times New Roman"/>
          <w:sz w:val="24"/>
          <w:szCs w:val="24"/>
        </w:rPr>
        <w:t>salvestis</w:t>
      </w:r>
      <w:r w:rsidR="000E6F1B" w:rsidRPr="000E6F1B">
        <w:rPr>
          <w:rFonts w:ascii="Times New Roman" w:eastAsia="Calibri" w:hAnsi="Times New Roman" w:cs="Times New Roman"/>
          <w:sz w:val="24"/>
          <w:szCs w:val="24"/>
        </w:rPr>
        <w:t>telt nähtuvad andm</w:t>
      </w:r>
      <w:r w:rsidR="00D902AB" w:rsidRPr="000E6F1B">
        <w:rPr>
          <w:rFonts w:ascii="Times New Roman" w:eastAsia="Calibri" w:hAnsi="Times New Roman" w:cs="Times New Roman"/>
          <w:sz w:val="24"/>
          <w:szCs w:val="24"/>
        </w:rPr>
        <w:t>ed</w:t>
      </w:r>
      <w:r w:rsidRPr="000E6F1B">
        <w:rPr>
          <w:rFonts w:ascii="Times New Roman" w:eastAsia="Calibri" w:hAnsi="Times New Roman" w:cs="Times New Roman"/>
          <w:sz w:val="24"/>
          <w:szCs w:val="24"/>
        </w:rPr>
        <w:t>.</w:t>
      </w:r>
      <w:r w:rsidR="000E6F1B">
        <w:rPr>
          <w:rFonts w:ascii="Times New Roman" w:eastAsia="Calibri" w:hAnsi="Times New Roman" w:cs="Times New Roman"/>
          <w:sz w:val="24"/>
          <w:szCs w:val="24"/>
        </w:rPr>
        <w:t xml:space="preserve"> Parkimismaja videosalvestisi jälgivad reaalajas parkimismaja valvet ja turvalisuse tagamist korraldava turvaettevõtja töötaja(d).</w:t>
      </w:r>
    </w:p>
    <w:p w:rsidR="002D1CA4" w:rsidRPr="00457CF7" w:rsidRDefault="002D1CA4" w:rsidP="00A62B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CA4">
        <w:rPr>
          <w:rFonts w:ascii="Times New Roman" w:eastAsia="Calibri" w:hAnsi="Times New Roman" w:cs="Times New Roman"/>
          <w:sz w:val="24"/>
          <w:szCs w:val="24"/>
        </w:rPr>
        <w:t>Triple</w:t>
      </w:r>
      <w:proofErr w:type="spellEnd"/>
      <w:r w:rsidRPr="002D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CA4">
        <w:rPr>
          <w:rFonts w:ascii="Times New Roman" w:eastAsia="Calibri" w:hAnsi="Times New Roman" w:cs="Times New Roman"/>
          <w:sz w:val="24"/>
          <w:szCs w:val="24"/>
        </w:rPr>
        <w:t>Invest</w:t>
      </w:r>
      <w:proofErr w:type="spellEnd"/>
      <w:r w:rsidRPr="002D1CA4">
        <w:rPr>
          <w:rFonts w:ascii="Times New Roman" w:eastAsia="Calibri" w:hAnsi="Times New Roman" w:cs="Times New Roman"/>
          <w:sz w:val="24"/>
          <w:szCs w:val="24"/>
        </w:rPr>
        <w:t xml:space="preserve"> OÜ ei väljasta isikuandmeid teistele isikutele, välja arvatud juhul kui andmete väljastamise kohustus tuleneb seadusest või </w:t>
      </w:r>
      <w:r w:rsidR="00126670">
        <w:rPr>
          <w:rFonts w:ascii="Times New Roman" w:eastAsia="Calibri" w:hAnsi="Times New Roman" w:cs="Times New Roman"/>
          <w:sz w:val="24"/>
          <w:szCs w:val="24"/>
        </w:rPr>
        <w:t xml:space="preserve">kui </w:t>
      </w:r>
      <w:r w:rsidRPr="002D1CA4">
        <w:rPr>
          <w:rFonts w:ascii="Times New Roman" w:eastAsia="Calibri" w:hAnsi="Times New Roman" w:cs="Times New Roman"/>
          <w:sz w:val="24"/>
          <w:szCs w:val="24"/>
        </w:rPr>
        <w:t>andmete väljastamiseks on andnud loa isik, kelle andmed need on.</w:t>
      </w:r>
    </w:p>
    <w:p w:rsidR="00A62B91" w:rsidRPr="00457CF7" w:rsidRDefault="000E6F1B" w:rsidP="00A62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Isikua</w:t>
      </w:r>
      <w:r w:rsidR="00A62B91" w:rsidRPr="00457CF7">
        <w:rPr>
          <w:rFonts w:ascii="Times New Roman" w:hAnsi="Times New Roman" w:cs="Times New Roman"/>
          <w:sz w:val="24"/>
          <w:szCs w:val="24"/>
        </w:rPr>
        <w:t>ndmeid töödeldakse ja säilitatakse parkimislepingu kehtivusaja</w:t>
      </w:r>
      <w:r w:rsidR="00457CF7">
        <w:rPr>
          <w:rFonts w:ascii="Times New Roman" w:hAnsi="Times New Roman" w:cs="Times New Roman"/>
          <w:sz w:val="24"/>
          <w:szCs w:val="24"/>
        </w:rPr>
        <w:t>l</w:t>
      </w:r>
      <w:r w:rsidR="00A62B91" w:rsidRPr="00457CF7">
        <w:rPr>
          <w:rFonts w:ascii="Times New Roman" w:hAnsi="Times New Roman" w:cs="Times New Roman"/>
          <w:sz w:val="24"/>
          <w:szCs w:val="24"/>
        </w:rPr>
        <w:t xml:space="preserve"> ning täiendavalt seadusandlusest tulenevate nõuete t</w:t>
      </w:r>
      <w:bookmarkStart w:id="1" w:name="_GoBack"/>
      <w:bookmarkEnd w:id="1"/>
      <w:r w:rsidR="00A62B91" w:rsidRPr="00457CF7">
        <w:rPr>
          <w:rFonts w:ascii="Times New Roman" w:hAnsi="Times New Roman" w:cs="Times New Roman"/>
          <w:sz w:val="24"/>
          <w:szCs w:val="24"/>
        </w:rPr>
        <w:t>äitmiseks ja õiguste teostamiseks vajaliku tähtaja jooksul.</w:t>
      </w:r>
      <w:r w:rsidR="007C36C7">
        <w:rPr>
          <w:rFonts w:ascii="Times New Roman" w:hAnsi="Times New Roman" w:cs="Times New Roman"/>
          <w:sz w:val="24"/>
          <w:szCs w:val="24"/>
        </w:rPr>
        <w:t xml:space="preserve"> Pärast nimetatud tähtaega isikuandmed kustutatakse.</w:t>
      </w:r>
      <w:r w:rsidR="00D9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Parkimismaja </w:t>
      </w:r>
      <w:r w:rsidR="00D902AB" w:rsidRPr="000E6F1B">
        <w:rPr>
          <w:rFonts w:ascii="Times New Roman" w:hAnsi="Times New Roman" w:cs="Times New Roman"/>
          <w:sz w:val="24"/>
          <w:szCs w:val="24"/>
        </w:rPr>
        <w:t>videovalve salvestisi</w:t>
      </w:r>
      <w:r w:rsidRPr="000E6F1B">
        <w:rPr>
          <w:rFonts w:ascii="Times New Roman" w:hAnsi="Times New Roman" w:cs="Times New Roman"/>
          <w:sz w:val="24"/>
          <w:szCs w:val="24"/>
        </w:rPr>
        <w:t xml:space="preserve"> säilitatakse 30 päeva.</w:t>
      </w:r>
    </w:p>
    <w:p w:rsidR="000E6F1B" w:rsidRDefault="00C34A31" w:rsidP="00A62B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Tripl</w:t>
      </w:r>
      <w:r w:rsidR="00126670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OÜ säilitab isikuandmeid oma </w:t>
      </w:r>
      <w:r w:rsidR="000E6F1B">
        <w:rPr>
          <w:rFonts w:ascii="Times New Roman" w:hAnsi="Times New Roman" w:cs="Times New Roman"/>
          <w:sz w:val="24"/>
          <w:szCs w:val="24"/>
        </w:rPr>
        <w:t xml:space="preserve">Eesti Vabariigis asuvas serveris ja </w:t>
      </w:r>
      <w:r>
        <w:rPr>
          <w:rFonts w:ascii="Times New Roman" w:hAnsi="Times New Roman" w:cs="Times New Roman"/>
          <w:sz w:val="24"/>
          <w:szCs w:val="24"/>
        </w:rPr>
        <w:t>andmebaasides.</w:t>
      </w:r>
    </w:p>
    <w:p w:rsidR="00A62B91" w:rsidRPr="00457CF7" w:rsidRDefault="00A62B91" w:rsidP="00A62B91">
      <w:pPr>
        <w:jc w:val="both"/>
        <w:rPr>
          <w:rFonts w:ascii="Times New Roman" w:hAnsi="Times New Roman" w:cs="Times New Roman"/>
          <w:sz w:val="24"/>
          <w:szCs w:val="24"/>
        </w:rPr>
      </w:pPr>
      <w:r w:rsidRPr="00457CF7">
        <w:rPr>
          <w:rFonts w:ascii="Times New Roman" w:hAnsi="Times New Roman" w:cs="Times New Roman"/>
          <w:sz w:val="24"/>
          <w:szCs w:val="24"/>
        </w:rPr>
        <w:t xml:space="preserve">Andmesubjektil on õigus Isikuandmete kaitse </w:t>
      </w:r>
      <w:proofErr w:type="spellStart"/>
      <w:r w:rsidRPr="00457CF7">
        <w:rPr>
          <w:rFonts w:ascii="Times New Roman" w:hAnsi="Times New Roman" w:cs="Times New Roman"/>
          <w:sz w:val="24"/>
          <w:szCs w:val="24"/>
        </w:rPr>
        <w:t>üldmääruse</w:t>
      </w:r>
      <w:proofErr w:type="spellEnd"/>
      <w:r w:rsidRPr="00457CF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57CF7">
        <w:rPr>
          <w:rFonts w:ascii="Times New Roman" w:hAnsi="Times New Roman" w:cs="Times New Roman"/>
          <w:sz w:val="24"/>
          <w:szCs w:val="24"/>
        </w:rPr>
        <w:t xml:space="preserve"> artiklites 15-2</w:t>
      </w:r>
      <w:r w:rsidR="00111259">
        <w:rPr>
          <w:rFonts w:ascii="Times New Roman" w:hAnsi="Times New Roman" w:cs="Times New Roman"/>
          <w:sz w:val="24"/>
          <w:szCs w:val="24"/>
        </w:rPr>
        <w:t>1</w:t>
      </w:r>
      <w:r w:rsidRPr="00457CF7">
        <w:rPr>
          <w:rFonts w:ascii="Times New Roman" w:hAnsi="Times New Roman" w:cs="Times New Roman"/>
          <w:sz w:val="24"/>
          <w:szCs w:val="24"/>
        </w:rPr>
        <w:t xml:space="preserve"> sätestatud juhtudel ja tingimustel tutvuda oma töödeldavate isikuandmetega, nõuda ebaõigete isikuandmete parandamist ning teatud erandjuhtudel ka nende kustutamist või töötlemise piiramist, </w:t>
      </w:r>
      <w:r w:rsidR="00111259">
        <w:rPr>
          <w:rFonts w:ascii="Times New Roman" w:hAnsi="Times New Roman" w:cs="Times New Roman"/>
          <w:sz w:val="24"/>
          <w:szCs w:val="24"/>
        </w:rPr>
        <w:t xml:space="preserve">esitada vastuväiteid isikuandmete töötlemisele, </w:t>
      </w:r>
      <w:r w:rsidRPr="00457CF7">
        <w:rPr>
          <w:rFonts w:ascii="Times New Roman" w:hAnsi="Times New Roman" w:cs="Times New Roman"/>
          <w:sz w:val="24"/>
          <w:szCs w:val="24"/>
        </w:rPr>
        <w:t xml:space="preserve">samuti nõuda tema poolt </w:t>
      </w:r>
      <w:proofErr w:type="spellStart"/>
      <w:r w:rsidRPr="00457CF7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Pr="0045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CF7">
        <w:rPr>
          <w:rFonts w:ascii="Times New Roman" w:hAnsi="Times New Roman" w:cs="Times New Roman"/>
          <w:sz w:val="24"/>
          <w:szCs w:val="24"/>
        </w:rPr>
        <w:t>Investile</w:t>
      </w:r>
      <w:proofErr w:type="spellEnd"/>
      <w:r w:rsidRPr="00457CF7">
        <w:rPr>
          <w:rFonts w:ascii="Times New Roman" w:hAnsi="Times New Roman" w:cs="Times New Roman"/>
          <w:sz w:val="24"/>
          <w:szCs w:val="24"/>
        </w:rPr>
        <w:t xml:space="preserve"> edastatud isikuandmete talle ülekandmist elektroonilisel kujul.</w:t>
      </w:r>
    </w:p>
    <w:p w:rsidR="00A62B91" w:rsidRPr="00457CF7" w:rsidRDefault="00A62B91" w:rsidP="00A62B91">
      <w:pPr>
        <w:jc w:val="both"/>
        <w:rPr>
          <w:rFonts w:ascii="Times New Roman" w:hAnsi="Times New Roman" w:cs="Times New Roman"/>
          <w:sz w:val="24"/>
          <w:szCs w:val="24"/>
        </w:rPr>
      </w:pPr>
      <w:r w:rsidRPr="00457CF7">
        <w:rPr>
          <w:rFonts w:ascii="Times New Roman" w:hAnsi="Times New Roman" w:cs="Times New Roman"/>
          <w:sz w:val="24"/>
          <w:szCs w:val="24"/>
        </w:rPr>
        <w:t xml:space="preserve">Andmesubjektil on õigus esitada isikuandmete töötlemisega seotud rikkumise osas kaebus Andmekaitseinspektsioonile (täpsem informatsioon selle kohta on kättesaadav veebilehel </w:t>
      </w:r>
      <w:hyperlink r:id="rId7" w:history="1">
        <w:r w:rsidRPr="00457CF7">
          <w:rPr>
            <w:rStyle w:val="Hyperlink"/>
            <w:rFonts w:ascii="Times New Roman" w:hAnsi="Times New Roman" w:cs="Times New Roman"/>
            <w:sz w:val="24"/>
            <w:szCs w:val="24"/>
          </w:rPr>
          <w:t>www.aki.ee</w:t>
        </w:r>
      </w:hyperlink>
      <w:r w:rsidRPr="00457CF7">
        <w:rPr>
          <w:rFonts w:ascii="Times New Roman" w:hAnsi="Times New Roman" w:cs="Times New Roman"/>
          <w:sz w:val="24"/>
          <w:szCs w:val="24"/>
        </w:rPr>
        <w:t>).</w:t>
      </w:r>
    </w:p>
    <w:p w:rsidR="00126670" w:rsidRPr="00126670" w:rsidRDefault="00A62B91" w:rsidP="0012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6670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Pr="0012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70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126670">
        <w:rPr>
          <w:rFonts w:ascii="Times New Roman" w:hAnsi="Times New Roman" w:cs="Times New Roman"/>
          <w:sz w:val="24"/>
          <w:szCs w:val="24"/>
        </w:rPr>
        <w:t xml:space="preserve"> OÜ esindaja isikuandmete töötlemisega seotud küsimustes </w:t>
      </w:r>
      <w:r w:rsidR="00126670" w:rsidRPr="00126670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126670" w:rsidRPr="00126670">
        <w:rPr>
          <w:rFonts w:ascii="Times New Roman" w:eastAsia="Times New Roman" w:hAnsi="Times New Roman" w:cs="Times New Roman"/>
          <w:sz w:val="24"/>
          <w:szCs w:val="24"/>
        </w:rPr>
        <w:t>Elen</w:t>
      </w:r>
      <w:proofErr w:type="spellEnd"/>
      <w:r w:rsidR="00126670" w:rsidRPr="00126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6670" w:rsidRPr="00126670">
        <w:rPr>
          <w:rFonts w:ascii="Times New Roman" w:eastAsia="Times New Roman" w:hAnsi="Times New Roman" w:cs="Times New Roman"/>
          <w:sz w:val="24"/>
          <w:szCs w:val="24"/>
        </w:rPr>
        <w:t>Viljak</w:t>
      </w:r>
      <w:proofErr w:type="spellEnd"/>
      <w:r w:rsidR="00126670" w:rsidRPr="00126670">
        <w:rPr>
          <w:rFonts w:ascii="Times New Roman" w:eastAsia="Times New Roman" w:hAnsi="Times New Roman" w:cs="Times New Roman"/>
          <w:sz w:val="24"/>
          <w:szCs w:val="24"/>
        </w:rPr>
        <w:t>, kliendisuhete koordinaator</w:t>
      </w:r>
      <w:r w:rsidR="00126670" w:rsidRPr="001266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="00126670" w:rsidRPr="00126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elen@portartur.ee</w:t>
        </w:r>
      </w:hyperlink>
      <w:r w:rsidR="00126670" w:rsidRPr="00126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6670" w:rsidRPr="00126670">
        <w:rPr>
          <w:rFonts w:ascii="Times New Roman" w:eastAsia="Times New Roman" w:hAnsi="Times New Roman" w:cs="Times New Roman"/>
          <w:sz w:val="24"/>
          <w:szCs w:val="24"/>
        </w:rPr>
        <w:t xml:space="preserve">tel </w:t>
      </w:r>
      <w:r w:rsidR="00126670" w:rsidRPr="00126670">
        <w:rPr>
          <w:rFonts w:ascii="Times New Roman" w:eastAsia="Times New Roman" w:hAnsi="Times New Roman" w:cs="Times New Roman"/>
          <w:sz w:val="24"/>
          <w:szCs w:val="24"/>
        </w:rPr>
        <w:t>4478881</w:t>
      </w:r>
      <w:r w:rsidR="00126670" w:rsidRPr="0012667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62B91" w:rsidRPr="00457CF7" w:rsidRDefault="00A62B91" w:rsidP="00A62B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2B91" w:rsidRPr="00457CF7" w:rsidSect="009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91" w:rsidRDefault="00A62B91" w:rsidP="00A62B91">
      <w:pPr>
        <w:spacing w:after="0" w:line="240" w:lineRule="auto"/>
      </w:pPr>
      <w:r>
        <w:separator/>
      </w:r>
    </w:p>
  </w:endnote>
  <w:endnote w:type="continuationSeparator" w:id="0">
    <w:p w:rsidR="00A62B91" w:rsidRDefault="00A62B91" w:rsidP="00A6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91" w:rsidRDefault="00A62B91" w:rsidP="00A62B91">
      <w:pPr>
        <w:spacing w:after="0" w:line="240" w:lineRule="auto"/>
      </w:pPr>
      <w:r>
        <w:separator/>
      </w:r>
    </w:p>
  </w:footnote>
  <w:footnote w:type="continuationSeparator" w:id="0">
    <w:p w:rsidR="00A62B91" w:rsidRDefault="00A62B91" w:rsidP="00A62B91">
      <w:pPr>
        <w:spacing w:after="0" w:line="240" w:lineRule="auto"/>
      </w:pPr>
      <w:r>
        <w:continuationSeparator/>
      </w:r>
    </w:p>
  </w:footnote>
  <w:footnote w:id="1">
    <w:p w:rsidR="00A62B91" w:rsidRPr="0054666D" w:rsidRDefault="00A62B91" w:rsidP="00A62B91">
      <w:pPr>
        <w:pStyle w:val="FootnoteText"/>
        <w:jc w:val="both"/>
        <w:rPr>
          <w:rFonts w:ascii="Times New Roman" w:hAnsi="Times New Roman" w:cs="Times New Roman"/>
        </w:rPr>
      </w:pPr>
      <w:r w:rsidRPr="0054666D">
        <w:rPr>
          <w:rStyle w:val="FootnoteReference"/>
          <w:rFonts w:ascii="Times New Roman" w:hAnsi="Times New Roman" w:cs="Times New Roman"/>
        </w:rPr>
        <w:footnoteRef/>
      </w:r>
      <w:r w:rsidRPr="0054666D">
        <w:rPr>
          <w:rFonts w:ascii="Times New Roman" w:hAnsi="Times New Roman" w:cs="Times New Roman"/>
        </w:rPr>
        <w:t xml:space="preserve"> Selle õigusakti tekst on avaldatud Euroopa Liidu Teatajas 4.5.2016, L 199/1, kättesaadav veebilehel </w:t>
      </w:r>
      <w:hyperlink r:id="rId1" w:history="1">
        <w:r w:rsidRPr="0054666D">
          <w:rPr>
            <w:rStyle w:val="Hyperlink"/>
            <w:rFonts w:ascii="Times New Roman" w:hAnsi="Times New Roman" w:cs="Times New Roman"/>
          </w:rPr>
          <w:t>http://eur-lex.europa.eu/legal-content/ET/TXT/HTML/?uri=CELEX:32016R0679&amp;from=EN</w:t>
        </w:r>
      </w:hyperlink>
    </w:p>
    <w:p w:rsidR="00A62B91" w:rsidRDefault="00A62B91" w:rsidP="00A62B9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27F71"/>
    <w:multiLevelType w:val="hybridMultilevel"/>
    <w:tmpl w:val="FEDC099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91"/>
    <w:rsid w:val="000E6F1B"/>
    <w:rsid w:val="00111259"/>
    <w:rsid w:val="00126670"/>
    <w:rsid w:val="002D0FD7"/>
    <w:rsid w:val="002D1CA4"/>
    <w:rsid w:val="002D2A80"/>
    <w:rsid w:val="00345F2F"/>
    <w:rsid w:val="00457CF7"/>
    <w:rsid w:val="007C36C7"/>
    <w:rsid w:val="009961B4"/>
    <w:rsid w:val="00A62B91"/>
    <w:rsid w:val="00AE6414"/>
    <w:rsid w:val="00B65E59"/>
    <w:rsid w:val="00B731AB"/>
    <w:rsid w:val="00C34A31"/>
    <w:rsid w:val="00D902AB"/>
    <w:rsid w:val="00DC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C473"/>
  <w15:chartTrackingRefBased/>
  <w15:docId w15:val="{FDA74C82-1206-45C8-B6A4-1B3BB0F3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9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B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B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B9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2B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@portartur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T/TXT/HTML/?uri=CELEX:32016R0679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Sein | NOVE</dc:creator>
  <cp:keywords/>
  <dc:description/>
  <cp:lastModifiedBy>Karin Sein | NOVE</cp:lastModifiedBy>
  <cp:revision>11</cp:revision>
  <dcterms:created xsi:type="dcterms:W3CDTF">2018-04-30T06:57:00Z</dcterms:created>
  <dcterms:modified xsi:type="dcterms:W3CDTF">2018-05-14T13:38:00Z</dcterms:modified>
</cp:coreProperties>
</file>